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4E2F48" w14:textId="77777777" w:rsidR="001977FC" w:rsidRPr="00656278" w:rsidRDefault="001977FC" w:rsidP="001977FC">
      <w:pPr>
        <w:suppressAutoHyphens w:val="0"/>
        <w:overflowPunct/>
        <w:autoSpaceDE/>
        <w:spacing w:line="276" w:lineRule="auto"/>
        <w:jc w:val="center"/>
        <w:textAlignment w:val="auto"/>
        <w:rPr>
          <w:rFonts w:ascii="Calibri" w:eastAsia="Calibri" w:hAnsi="Calibri" w:cs="Arial"/>
          <w:noProof/>
          <w:color w:val="000000"/>
          <w:sz w:val="22"/>
          <w:szCs w:val="22"/>
          <w:lang w:val="fr-FR" w:eastAsia="en-US" w:bidi="ar-MA"/>
        </w:rPr>
      </w:pPr>
      <w:r w:rsidRPr="00656278">
        <w:rPr>
          <w:rFonts w:ascii="Calibri" w:eastAsia="Calibri" w:hAnsi="Calibri" w:cs="Arial"/>
          <w:noProof/>
          <w:color w:val="000000"/>
          <w:sz w:val="22"/>
          <w:szCs w:val="22"/>
          <w:lang w:val="fr-FR" w:eastAsia="en-US" w:bidi="ar-MA"/>
        </w:rPr>
        <w:t>Royaume du Maroc</w:t>
      </w:r>
    </w:p>
    <w:p w14:paraId="6278AF20" w14:textId="77777777" w:rsidR="001977FC" w:rsidRPr="00593B96" w:rsidRDefault="001977FC" w:rsidP="001977FC">
      <w:pPr>
        <w:suppressAutoHyphens w:val="0"/>
        <w:overflowPunct/>
        <w:autoSpaceDE/>
        <w:spacing w:after="200" w:line="276" w:lineRule="auto"/>
        <w:jc w:val="center"/>
        <w:textAlignment w:val="auto"/>
        <w:rPr>
          <w:rFonts w:ascii="Calibri" w:eastAsia="Calibri" w:hAnsi="Calibri" w:cs="Arial"/>
          <w:noProof/>
          <w:color w:val="000000"/>
          <w:sz w:val="22"/>
          <w:szCs w:val="22"/>
          <w:lang w:val="fr-FR" w:eastAsia="en-US"/>
        </w:rPr>
      </w:pPr>
      <w:r w:rsidRPr="00593B96">
        <w:rPr>
          <w:rFonts w:ascii="Calibri" w:eastAsia="Calibri" w:hAnsi="Calibri" w:cs="Arial"/>
          <w:noProof/>
          <w:color w:val="000000"/>
          <w:sz w:val="22"/>
          <w:szCs w:val="22"/>
          <w:lang w:val="en-US" w:eastAsia="en-US"/>
        </w:rPr>
        <w:drawing>
          <wp:inline distT="0" distB="0" distL="0" distR="0" wp14:anchorId="797CC8EF" wp14:editId="43356DDD">
            <wp:extent cx="850900" cy="673100"/>
            <wp:effectExtent l="0" t="0" r="6350" b="0"/>
            <wp:docPr id="1" name="Image 1" descr="http://www.maroc.ma/NR/rdonlyres/BF6F7708-974F-41F0-B79A-722098378D3E/2030/armoiries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http://www.maroc.ma/NR/rdonlyres/BF6F7708-974F-41F0-B79A-722098378D3E/2030/armoiries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67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E353E3" w14:textId="77777777" w:rsidR="001977FC" w:rsidRPr="00593B96" w:rsidRDefault="001977FC" w:rsidP="001977FC">
      <w:pPr>
        <w:tabs>
          <w:tab w:val="center" w:pos="4536"/>
          <w:tab w:val="right" w:pos="9072"/>
        </w:tabs>
        <w:suppressAutoHyphens w:val="0"/>
        <w:overflowPunct/>
        <w:autoSpaceDE/>
        <w:bidi/>
        <w:jc w:val="center"/>
        <w:textAlignment w:val="auto"/>
        <w:rPr>
          <w:rFonts w:ascii="Andalus" w:hAnsi="Andalus" w:cs="Andalus"/>
          <w:color w:val="0070C0"/>
          <w:lang w:val="fr-FR" w:eastAsia="en-US" w:bidi="ar-MA"/>
        </w:rPr>
      </w:pPr>
      <w:r w:rsidRPr="00593B96">
        <w:rPr>
          <w:rFonts w:ascii="Andalus" w:hAnsi="Andalus" w:cs="Andalus"/>
          <w:color w:val="0070C0"/>
          <w:lang w:val="fr-FR" w:eastAsia="en-US" w:bidi="ar-MA"/>
        </w:rPr>
        <w:t>MINISTERE DE L’EQUIPEMENT ET DE L’EAU</w:t>
      </w:r>
    </w:p>
    <w:p w14:paraId="0E160F93" w14:textId="77777777" w:rsidR="001977FC" w:rsidRPr="00593B96" w:rsidRDefault="001977FC" w:rsidP="001977FC">
      <w:pPr>
        <w:tabs>
          <w:tab w:val="center" w:pos="4536"/>
          <w:tab w:val="right" w:pos="9072"/>
        </w:tabs>
        <w:suppressAutoHyphens w:val="0"/>
        <w:overflowPunct/>
        <w:autoSpaceDE/>
        <w:bidi/>
        <w:jc w:val="center"/>
        <w:textAlignment w:val="auto"/>
        <w:rPr>
          <w:rFonts w:ascii="Andalus" w:hAnsi="Andalus" w:cs="Andalus"/>
          <w:color w:val="0070C0"/>
          <w:lang w:val="fr-FR" w:eastAsia="en-US" w:bidi="ar-MA"/>
        </w:rPr>
      </w:pPr>
      <w:r w:rsidRPr="00593B96">
        <w:rPr>
          <w:rFonts w:ascii="Andalus" w:hAnsi="Andalus" w:cs="Andalus"/>
          <w:color w:val="0070C0"/>
          <w:lang w:val="fr-FR" w:eastAsia="en-US" w:bidi="ar-MA"/>
        </w:rPr>
        <w:t>DIRECTION PROVINCIALE DE L’EQUIPEMENT DU TRANSPORT ET DE LA LOGISTIQUE DE MEKNES</w:t>
      </w:r>
    </w:p>
    <w:p w14:paraId="7F602149" w14:textId="77777777" w:rsidR="001977FC" w:rsidRPr="00593B96" w:rsidRDefault="001977FC" w:rsidP="001977FC">
      <w:pPr>
        <w:spacing w:line="276" w:lineRule="auto"/>
        <w:jc w:val="center"/>
        <w:rPr>
          <w:b/>
          <w:bCs/>
          <w:sz w:val="8"/>
          <w:szCs w:val="12"/>
          <w:lang w:val="fr-FR"/>
        </w:rPr>
      </w:pPr>
    </w:p>
    <w:p w14:paraId="25E9F824" w14:textId="77777777" w:rsidR="001977FC" w:rsidRPr="00593B96" w:rsidRDefault="001977FC" w:rsidP="001977FC">
      <w:pPr>
        <w:tabs>
          <w:tab w:val="left" w:pos="5265"/>
        </w:tabs>
        <w:spacing w:line="276" w:lineRule="auto"/>
        <w:rPr>
          <w:b/>
          <w:bCs/>
          <w:sz w:val="8"/>
          <w:szCs w:val="12"/>
          <w:lang w:val="fr-FR"/>
        </w:rPr>
      </w:pPr>
      <w:r w:rsidRPr="00593B96">
        <w:rPr>
          <w:b/>
          <w:bCs/>
          <w:sz w:val="8"/>
          <w:szCs w:val="12"/>
          <w:lang w:val="fr-FR"/>
        </w:rPr>
        <w:tab/>
      </w:r>
    </w:p>
    <w:p w14:paraId="1BE1320E" w14:textId="77777777" w:rsidR="001977FC" w:rsidRPr="00593B96" w:rsidRDefault="001977FC" w:rsidP="001977FC">
      <w:pPr>
        <w:spacing w:line="276" w:lineRule="auto"/>
        <w:jc w:val="center"/>
        <w:rPr>
          <w:b/>
          <w:bCs/>
          <w:sz w:val="32"/>
          <w:szCs w:val="36"/>
        </w:rPr>
      </w:pPr>
      <w:r w:rsidRPr="00593B96">
        <w:rPr>
          <w:b/>
          <w:bCs/>
          <w:sz w:val="32"/>
          <w:szCs w:val="36"/>
        </w:rPr>
        <w:t>EXTRAIT DU PV D’APPEL D’OFFRES</w:t>
      </w:r>
    </w:p>
    <w:p w14:paraId="294A06AC" w14:textId="5E4368D9" w:rsidR="001977FC" w:rsidRPr="00CC0CFD" w:rsidRDefault="001977FC" w:rsidP="001977FC">
      <w:pPr>
        <w:spacing w:line="276" w:lineRule="auto"/>
        <w:jc w:val="both"/>
        <w:rPr>
          <w:b/>
          <w:bCs/>
          <w:color w:val="000000"/>
          <w:sz w:val="24"/>
          <w:szCs w:val="24"/>
        </w:rPr>
      </w:pPr>
      <w:r w:rsidRPr="00CC0CFD">
        <w:rPr>
          <w:b/>
          <w:bCs/>
          <w:color w:val="000000"/>
          <w:sz w:val="24"/>
          <w:szCs w:val="24"/>
        </w:rPr>
        <w:t xml:space="preserve">N° : </w:t>
      </w:r>
      <w:r w:rsidR="000C2641">
        <w:rPr>
          <w:b/>
          <w:bCs/>
          <w:color w:val="000000"/>
          <w:sz w:val="24"/>
          <w:szCs w:val="24"/>
        </w:rPr>
        <w:t>38/2026</w:t>
      </w:r>
      <w:r w:rsidRPr="00CC0CFD">
        <w:rPr>
          <w:b/>
          <w:bCs/>
          <w:color w:val="000000"/>
          <w:sz w:val="24"/>
          <w:szCs w:val="24"/>
        </w:rPr>
        <w:t>/DPETLM</w:t>
      </w:r>
    </w:p>
    <w:p w14:paraId="17EEC82F" w14:textId="18CB3DCF" w:rsidR="001977FC" w:rsidRPr="00CC0CFD" w:rsidRDefault="001977FC" w:rsidP="001977FC">
      <w:pPr>
        <w:rPr>
          <w:bCs/>
          <w:sz w:val="28"/>
          <w:szCs w:val="28"/>
        </w:rPr>
      </w:pPr>
      <w:r w:rsidRPr="00CC0CFD">
        <w:rPr>
          <w:b/>
          <w:bCs/>
          <w:color w:val="000000"/>
        </w:rPr>
        <w:t>Objet :</w:t>
      </w:r>
      <w:r w:rsidRPr="00CC0CFD">
        <w:rPr>
          <w:b/>
          <w:bCs/>
          <w:sz w:val="28"/>
          <w:szCs w:val="28"/>
        </w:rPr>
        <w:t xml:space="preserve"> </w:t>
      </w:r>
      <w:r w:rsidR="000C2641">
        <w:rPr>
          <w:rFonts w:ascii="Comic Sans MS" w:hAnsi="Comic Sans MS"/>
          <w:b/>
          <w:bCs/>
          <w:iCs/>
          <w:sz w:val="22"/>
          <w:szCs w:val="22"/>
          <w:lang w:val="fr-FR"/>
        </w:rPr>
        <w:t>Travaux de construction de corps de chaussée à 6 m de largeur de la RNC reliant la RP 7058 et Sidi Slimane Moul Kifane – Préfecture de Meknès-</w:t>
      </w:r>
    </w:p>
    <w:p w14:paraId="3E82626E" w14:textId="77777777" w:rsidR="001977FC" w:rsidRPr="00CC0CFD" w:rsidRDefault="001977FC" w:rsidP="001977FC">
      <w:pPr>
        <w:rPr>
          <w:lang w:eastAsia="fr-FR"/>
        </w:rPr>
      </w:pPr>
    </w:p>
    <w:p w14:paraId="2B06E802" w14:textId="77777777" w:rsidR="001977FC" w:rsidRPr="00CC0CFD" w:rsidRDefault="001977FC" w:rsidP="001977FC">
      <w:pPr>
        <w:pStyle w:val="Retraitcorpsdetexte"/>
        <w:ind w:left="0"/>
      </w:pPr>
      <w:r w:rsidRPr="00CC0CFD">
        <w:rPr>
          <w:b/>
          <w:bCs/>
          <w:color w:val="000000"/>
          <w:sz w:val="24"/>
          <w:szCs w:val="24"/>
        </w:rPr>
        <w:t xml:space="preserve">Maitre d’ouvrage : </w:t>
      </w:r>
      <w:r w:rsidRPr="00CC0CFD">
        <w:t>le Directeur Provincial de l’Équipement du Transport et de la Logistique de Meknès</w:t>
      </w:r>
    </w:p>
    <w:p w14:paraId="42FF6A98" w14:textId="1A819D0D" w:rsidR="001977FC" w:rsidRPr="00CC0CFD" w:rsidRDefault="001977FC" w:rsidP="001977FC">
      <w:pPr>
        <w:spacing w:before="240" w:line="276" w:lineRule="auto"/>
        <w:jc w:val="both"/>
      </w:pPr>
      <w:r w:rsidRPr="00CC0CFD">
        <w:rPr>
          <w:b/>
          <w:bCs/>
          <w:color w:val="000000"/>
          <w:sz w:val="24"/>
          <w:szCs w:val="24"/>
        </w:rPr>
        <w:t>Date d’Ouverture des plis</w:t>
      </w:r>
      <w:r w:rsidRPr="00CC0CFD">
        <w:rPr>
          <w:b/>
          <w:bCs/>
          <w:szCs w:val="28"/>
        </w:rPr>
        <w:t xml:space="preserve"> : </w:t>
      </w:r>
      <w:r w:rsidR="000C2641">
        <w:t>07/09/2026</w:t>
      </w:r>
      <w:r w:rsidR="00947B58">
        <w:t xml:space="preserve"> </w:t>
      </w:r>
      <w:r w:rsidRPr="00CC0CFD">
        <w:t xml:space="preserve">à </w:t>
      </w:r>
      <w:r w:rsidR="000C2641">
        <w:t>11H</w:t>
      </w:r>
    </w:p>
    <w:p w14:paraId="5BA92933" w14:textId="77777777" w:rsidR="001977FC" w:rsidRPr="00CC0CFD" w:rsidRDefault="001977FC" w:rsidP="001977FC">
      <w:pPr>
        <w:spacing w:before="240" w:line="276" w:lineRule="auto"/>
        <w:jc w:val="both"/>
      </w:pPr>
      <w:r w:rsidRPr="00CC0CFD">
        <w:rPr>
          <w:b/>
          <w:bCs/>
          <w:color w:val="000000"/>
          <w:sz w:val="24"/>
          <w:szCs w:val="24"/>
        </w:rPr>
        <w:t>Lieu d’ouverture des plis</w:t>
      </w:r>
      <w:r w:rsidRPr="00CC0CFD">
        <w:rPr>
          <w:b/>
          <w:bCs/>
          <w:szCs w:val="28"/>
        </w:rPr>
        <w:t xml:space="preserve"> : </w:t>
      </w:r>
      <w:r w:rsidRPr="00CC0CFD">
        <w:t>Salle des réunions de la Direction Provincial l’Équipement du Transport et de la Logistique de Meknès</w:t>
      </w:r>
    </w:p>
    <w:p w14:paraId="039E7D85" w14:textId="77777777" w:rsidR="001977FC" w:rsidRPr="00CC0CFD" w:rsidRDefault="001977FC" w:rsidP="001977FC">
      <w:pPr>
        <w:spacing w:before="240" w:line="276" w:lineRule="auto"/>
        <w:jc w:val="both"/>
        <w:rPr>
          <w:b/>
          <w:bCs/>
          <w:color w:val="000000"/>
          <w:sz w:val="24"/>
          <w:szCs w:val="24"/>
        </w:rPr>
      </w:pPr>
      <w:r w:rsidRPr="00CC0CFD">
        <w:rPr>
          <w:b/>
          <w:bCs/>
          <w:color w:val="000000"/>
          <w:sz w:val="24"/>
          <w:szCs w:val="24"/>
        </w:rPr>
        <w:t xml:space="preserve">Journaux ayant publié l’avis de publicité : </w:t>
      </w:r>
    </w:p>
    <w:tbl>
      <w:tblPr>
        <w:tblW w:w="9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2126"/>
        <w:gridCol w:w="3165"/>
      </w:tblGrid>
      <w:tr w:rsidR="001977FC" w:rsidRPr="00CC0CFD" w14:paraId="42A99C09" w14:textId="77777777" w:rsidTr="00C94440">
        <w:tc>
          <w:tcPr>
            <w:tcW w:w="4361" w:type="dxa"/>
          </w:tcPr>
          <w:p w14:paraId="724211AF" w14:textId="77777777" w:rsidR="001977FC" w:rsidRPr="00CC0CFD" w:rsidRDefault="001977FC" w:rsidP="00C94440">
            <w:pPr>
              <w:tabs>
                <w:tab w:val="left" w:pos="1134"/>
              </w:tabs>
              <w:spacing w:line="276" w:lineRule="auto"/>
              <w:ind w:right="-108"/>
              <w:jc w:val="center"/>
              <w:rPr>
                <w:b/>
                <w:bCs/>
                <w:sz w:val="24"/>
                <w:szCs w:val="24"/>
              </w:rPr>
            </w:pPr>
            <w:r w:rsidRPr="00CC0CFD">
              <w:rPr>
                <w:b/>
                <w:bCs/>
                <w:sz w:val="24"/>
                <w:szCs w:val="24"/>
              </w:rPr>
              <w:t>Journal</w:t>
            </w:r>
          </w:p>
        </w:tc>
        <w:tc>
          <w:tcPr>
            <w:tcW w:w="2126" w:type="dxa"/>
          </w:tcPr>
          <w:p w14:paraId="6BAD5385" w14:textId="77777777" w:rsidR="001977FC" w:rsidRPr="00CC0CFD" w:rsidRDefault="001977FC" w:rsidP="00C94440">
            <w:pPr>
              <w:tabs>
                <w:tab w:val="left" w:pos="1134"/>
              </w:tabs>
              <w:spacing w:line="276" w:lineRule="auto"/>
              <w:ind w:right="-108"/>
              <w:jc w:val="center"/>
              <w:rPr>
                <w:b/>
                <w:bCs/>
                <w:sz w:val="24"/>
                <w:szCs w:val="24"/>
              </w:rPr>
            </w:pPr>
            <w:r w:rsidRPr="00CC0CFD">
              <w:rPr>
                <w:b/>
                <w:bCs/>
                <w:sz w:val="24"/>
                <w:szCs w:val="24"/>
              </w:rPr>
              <w:t>N° du journal</w:t>
            </w:r>
          </w:p>
        </w:tc>
        <w:tc>
          <w:tcPr>
            <w:tcW w:w="3165" w:type="dxa"/>
          </w:tcPr>
          <w:p w14:paraId="7369F359" w14:textId="77777777" w:rsidR="001977FC" w:rsidRPr="00CC0CFD" w:rsidRDefault="001977FC" w:rsidP="00C94440">
            <w:pPr>
              <w:tabs>
                <w:tab w:val="left" w:pos="1134"/>
              </w:tabs>
              <w:spacing w:line="276" w:lineRule="auto"/>
              <w:ind w:right="-108"/>
              <w:jc w:val="center"/>
              <w:rPr>
                <w:b/>
                <w:bCs/>
                <w:sz w:val="24"/>
                <w:szCs w:val="24"/>
              </w:rPr>
            </w:pPr>
            <w:r w:rsidRPr="00CC0CFD">
              <w:rPr>
                <w:b/>
                <w:bCs/>
                <w:sz w:val="24"/>
                <w:szCs w:val="24"/>
              </w:rPr>
              <w:t>Date de parution</w:t>
            </w:r>
          </w:p>
        </w:tc>
      </w:tr>
      <w:tr w:rsidR="001977FC" w:rsidRPr="00CC0CFD" w14:paraId="223604BD" w14:textId="77777777" w:rsidTr="00C94440">
        <w:tc>
          <w:tcPr>
            <w:tcW w:w="4361" w:type="dxa"/>
          </w:tcPr>
          <w:p w14:paraId="7FD3E519" w14:textId="77777777" w:rsidR="001977FC" w:rsidRPr="00CC0CFD" w:rsidRDefault="001977FC" w:rsidP="00C94440">
            <w:pPr>
              <w:spacing w:line="276" w:lineRule="auto"/>
              <w:ind w:right="-108"/>
              <w:jc w:val="both"/>
              <w:textAlignment w:val="auto"/>
              <w:rPr>
                <w:sz w:val="24"/>
                <w:szCs w:val="24"/>
              </w:rPr>
            </w:pPr>
            <w:r w:rsidRPr="00CC0CFD">
              <w:rPr>
                <w:sz w:val="24"/>
                <w:szCs w:val="24"/>
              </w:rPr>
              <w:t>ASSAHRAE AL MAHGRIBIA (arabe)</w:t>
            </w:r>
          </w:p>
        </w:tc>
        <w:tc>
          <w:tcPr>
            <w:tcW w:w="2126" w:type="dxa"/>
          </w:tcPr>
          <w:p w14:paraId="16CB7D44" w14:textId="0F320349" w:rsidR="001977FC" w:rsidRPr="00CC0CFD" w:rsidRDefault="000C2641" w:rsidP="00D00D56">
            <w:pPr>
              <w:spacing w:line="276" w:lineRule="auto"/>
              <w:ind w:right="488"/>
              <w:jc w:val="both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12477</w:t>
            </w:r>
          </w:p>
        </w:tc>
        <w:tc>
          <w:tcPr>
            <w:tcW w:w="3165" w:type="dxa"/>
          </w:tcPr>
          <w:p w14:paraId="3B64B9BB" w14:textId="0DA18CDD" w:rsidR="001977FC" w:rsidRPr="00CC0CFD" w:rsidRDefault="000C2641" w:rsidP="00D00D56">
            <w:pPr>
              <w:spacing w:line="276" w:lineRule="auto"/>
              <w:ind w:right="488"/>
              <w:jc w:val="both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06/08/2026</w:t>
            </w:r>
          </w:p>
        </w:tc>
      </w:tr>
      <w:tr w:rsidR="001977FC" w:rsidRPr="00CC0CFD" w14:paraId="23814E88" w14:textId="77777777" w:rsidTr="00C94440">
        <w:tc>
          <w:tcPr>
            <w:tcW w:w="4361" w:type="dxa"/>
          </w:tcPr>
          <w:p w14:paraId="0D609D48" w14:textId="77777777" w:rsidR="001977FC" w:rsidRPr="00CC0CFD" w:rsidRDefault="001977FC" w:rsidP="00C94440">
            <w:pPr>
              <w:spacing w:line="276" w:lineRule="auto"/>
              <w:ind w:right="-108"/>
              <w:jc w:val="both"/>
              <w:textAlignment w:val="auto"/>
              <w:rPr>
                <w:sz w:val="24"/>
                <w:szCs w:val="24"/>
              </w:rPr>
            </w:pPr>
            <w:r w:rsidRPr="00CC0CFD">
              <w:rPr>
                <w:sz w:val="24"/>
                <w:szCs w:val="24"/>
              </w:rPr>
              <w:t>LE MATIN (français)</w:t>
            </w:r>
          </w:p>
        </w:tc>
        <w:tc>
          <w:tcPr>
            <w:tcW w:w="2126" w:type="dxa"/>
          </w:tcPr>
          <w:p w14:paraId="66DD4813" w14:textId="1BDD855A" w:rsidR="001977FC" w:rsidRPr="00CC0CFD" w:rsidRDefault="000C2641" w:rsidP="00D00D56">
            <w:pPr>
              <w:spacing w:line="276" w:lineRule="auto"/>
              <w:ind w:right="488"/>
              <w:jc w:val="both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18539</w:t>
            </w:r>
          </w:p>
        </w:tc>
        <w:tc>
          <w:tcPr>
            <w:tcW w:w="3165" w:type="dxa"/>
          </w:tcPr>
          <w:p w14:paraId="1FC6AA55" w14:textId="32F9AFAB" w:rsidR="001977FC" w:rsidRPr="00CC0CFD" w:rsidRDefault="000C2641" w:rsidP="00D00D56">
            <w:pPr>
              <w:spacing w:line="276" w:lineRule="auto"/>
              <w:ind w:right="488"/>
              <w:jc w:val="both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06/08/2026</w:t>
            </w:r>
          </w:p>
        </w:tc>
      </w:tr>
      <w:tr w:rsidR="001977FC" w:rsidRPr="00CC0CFD" w14:paraId="14211B9F" w14:textId="77777777" w:rsidTr="00C94440">
        <w:tc>
          <w:tcPr>
            <w:tcW w:w="4361" w:type="dxa"/>
          </w:tcPr>
          <w:p w14:paraId="32AE6E1B" w14:textId="77777777" w:rsidR="001977FC" w:rsidRPr="00CC0CFD" w:rsidRDefault="001977FC" w:rsidP="00C94440">
            <w:pPr>
              <w:spacing w:line="276" w:lineRule="auto"/>
              <w:ind w:right="488"/>
              <w:jc w:val="both"/>
              <w:textAlignment w:val="auto"/>
              <w:rPr>
                <w:sz w:val="24"/>
                <w:szCs w:val="24"/>
              </w:rPr>
            </w:pPr>
            <w:r w:rsidRPr="00CC0CFD">
              <w:rPr>
                <w:sz w:val="24"/>
                <w:szCs w:val="24"/>
              </w:rPr>
              <w:t>Portail des marchés publics</w:t>
            </w:r>
          </w:p>
        </w:tc>
        <w:tc>
          <w:tcPr>
            <w:tcW w:w="5291" w:type="dxa"/>
            <w:gridSpan w:val="2"/>
          </w:tcPr>
          <w:p w14:paraId="68C2CC36" w14:textId="5E45A66A" w:rsidR="001977FC" w:rsidRPr="00CC0CFD" w:rsidRDefault="001977FC" w:rsidP="00C94440">
            <w:pPr>
              <w:spacing w:line="276" w:lineRule="auto"/>
              <w:ind w:right="488"/>
              <w:jc w:val="both"/>
              <w:textAlignment w:val="auto"/>
              <w:rPr>
                <w:sz w:val="24"/>
                <w:szCs w:val="24"/>
              </w:rPr>
            </w:pPr>
            <w:r w:rsidRPr="00CC0CFD">
              <w:rPr>
                <w:sz w:val="24"/>
                <w:szCs w:val="24"/>
              </w:rPr>
              <w:t xml:space="preserve">Date de mise en ligne </w:t>
            </w:r>
            <w:r w:rsidR="000C2641">
              <w:rPr>
                <w:sz w:val="24"/>
                <w:szCs w:val="24"/>
              </w:rPr>
              <w:t>06/08/2026</w:t>
            </w:r>
          </w:p>
        </w:tc>
      </w:tr>
    </w:tbl>
    <w:p w14:paraId="552D5ABB" w14:textId="072D9647" w:rsidR="001977FC" w:rsidRPr="00CC0CFD" w:rsidRDefault="001977FC" w:rsidP="001977FC">
      <w:pPr>
        <w:spacing w:before="240" w:line="276" w:lineRule="auto"/>
        <w:jc w:val="both"/>
        <w:rPr>
          <w:b/>
          <w:bCs/>
          <w:color w:val="000000"/>
          <w:sz w:val="24"/>
          <w:szCs w:val="24"/>
        </w:rPr>
      </w:pPr>
      <w:r w:rsidRPr="00CC0CFD">
        <w:rPr>
          <w:b/>
          <w:bCs/>
          <w:color w:val="000000"/>
          <w:sz w:val="24"/>
          <w:szCs w:val="24"/>
        </w:rPr>
        <w:t>Estimation des coûts des prestations qui est de : </w:t>
      </w:r>
      <w:r w:rsidR="000C2641">
        <w:rPr>
          <w:b/>
          <w:bCs/>
          <w:iCs/>
          <w:color w:val="000000"/>
          <w:sz w:val="24"/>
          <w:szCs w:val="24"/>
          <w:lang w:val="fr-FR"/>
        </w:rPr>
        <w:t>7 530 996,00</w:t>
      </w:r>
      <w:r w:rsidRPr="00CC0CFD">
        <w:rPr>
          <w:b/>
          <w:bCs/>
          <w:color w:val="000000"/>
          <w:sz w:val="24"/>
          <w:szCs w:val="24"/>
          <w:lang w:val="fr-FR"/>
        </w:rPr>
        <w:t>DHS TTC</w:t>
      </w:r>
    </w:p>
    <w:p w14:paraId="47FEAC13" w14:textId="77777777" w:rsidR="001977FC" w:rsidRPr="00CC0CFD" w:rsidRDefault="001977FC" w:rsidP="001977FC">
      <w:pPr>
        <w:spacing w:before="240" w:line="276" w:lineRule="auto"/>
        <w:jc w:val="both"/>
        <w:rPr>
          <w:b/>
          <w:bCs/>
          <w:color w:val="000000"/>
          <w:sz w:val="24"/>
          <w:szCs w:val="24"/>
        </w:rPr>
      </w:pPr>
      <w:r w:rsidRPr="00CC0CFD">
        <w:rPr>
          <w:b/>
          <w:bCs/>
          <w:color w:val="000000"/>
          <w:sz w:val="24"/>
          <w:szCs w:val="24"/>
        </w:rPr>
        <w:t>Liste des concurrents ayant déposé leurs plis</w:t>
      </w:r>
      <w:r w:rsidRPr="00CC0CFD">
        <w:rPr>
          <w:rFonts w:ascii="Comic Sans MS" w:hAnsi="Comic Sans MS"/>
          <w:sz w:val="24"/>
          <w:szCs w:val="24"/>
        </w:rPr>
        <w:t xml:space="preserve"> </w:t>
      </w:r>
      <w:r w:rsidRPr="00CC0CFD">
        <w:rPr>
          <w:b/>
          <w:bCs/>
          <w:color w:val="000000"/>
          <w:sz w:val="24"/>
          <w:szCs w:val="24"/>
        </w:rPr>
        <w:t xml:space="preserve">par voie électroniques: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42"/>
      </w:tblGrid>
      <w:tr w:rsidR="000C2641" w14:paraId="3DA0C9F6" w14:textId="77777777" w:rsidTr="000C2641">
        <w:trPr>
          <w:trHeight w:val="24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B372E" w14:textId="77777777" w:rsidR="000C2641" w:rsidRDefault="000C2641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bookmarkStart w:id="0" w:name="SOUMISSIONNAIRE"/>
            <w:bookmarkEnd w:id="0"/>
            <w:r>
              <w:rPr>
                <w:rFonts w:ascii="Comic Sans MS" w:hAnsi="Comic Sans MS" w:cs="Calibri"/>
                <w:b/>
                <w:bCs/>
                <w:color w:val="000000"/>
              </w:rPr>
              <w:t>STE BENDAL SARL A FES</w:t>
            </w:r>
          </w:p>
        </w:tc>
      </w:tr>
      <w:tr w:rsidR="000C2641" w14:paraId="6972EBA2" w14:textId="77777777" w:rsidTr="000C2641">
        <w:trPr>
          <w:trHeight w:val="24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0AB92" w14:textId="77777777" w:rsidR="000C2641" w:rsidRDefault="000C2641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STE SOBLTRAV SARL A MEKNES</w:t>
            </w:r>
          </w:p>
        </w:tc>
      </w:tr>
      <w:tr w:rsidR="000C2641" w14:paraId="76EBC39E" w14:textId="77777777" w:rsidTr="000C2641">
        <w:trPr>
          <w:trHeight w:val="24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69FC2" w14:textId="77777777" w:rsidR="000C2641" w:rsidRDefault="000C2641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STE GOLD RESEAUX TRAVAUX SOGORET SART AU A MEKNES</w:t>
            </w:r>
          </w:p>
        </w:tc>
      </w:tr>
      <w:tr w:rsidR="000C2641" w14:paraId="544ED8A8" w14:textId="77777777" w:rsidTr="000C2641">
        <w:trPr>
          <w:trHeight w:val="24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C8533" w14:textId="77777777" w:rsidR="000C2641" w:rsidRDefault="000C2641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STE BEL EMULSION SARL A FES</w:t>
            </w:r>
          </w:p>
        </w:tc>
      </w:tr>
      <w:tr w:rsidR="000C2641" w14:paraId="2E0B0E1F" w14:textId="77777777" w:rsidTr="000C2641">
        <w:trPr>
          <w:trHeight w:val="24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A8AC8" w14:textId="77777777" w:rsidR="000C2641" w:rsidRDefault="000C2641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ARBAT MAROC A MEKNES</w:t>
            </w:r>
          </w:p>
        </w:tc>
      </w:tr>
      <w:tr w:rsidR="000C2641" w14:paraId="4AC59E11" w14:textId="77777777" w:rsidTr="000C2641">
        <w:trPr>
          <w:trHeight w:val="24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991A7" w14:textId="77777777" w:rsidR="000C2641" w:rsidRDefault="000C2641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STE SOVOK SARL AU A FES</w:t>
            </w:r>
          </w:p>
        </w:tc>
      </w:tr>
      <w:tr w:rsidR="000C2641" w14:paraId="35310BC8" w14:textId="77777777" w:rsidTr="000C2641">
        <w:trPr>
          <w:trHeight w:val="24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DC952" w14:textId="77777777" w:rsidR="000C2641" w:rsidRDefault="000C2641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STE FULCRUM SARL AU A MEKNES</w:t>
            </w:r>
          </w:p>
        </w:tc>
      </w:tr>
      <w:tr w:rsidR="000C2641" w14:paraId="01A61062" w14:textId="77777777" w:rsidTr="000C2641">
        <w:trPr>
          <w:trHeight w:val="24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DCBF4" w14:textId="77777777" w:rsidR="000C2641" w:rsidRDefault="000C2641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STE NEW WOY SARL AU A FES</w:t>
            </w:r>
          </w:p>
        </w:tc>
      </w:tr>
      <w:tr w:rsidR="000C2641" w14:paraId="598B5C13" w14:textId="77777777" w:rsidTr="000C2641">
        <w:trPr>
          <w:trHeight w:val="24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F30AE" w14:textId="77777777" w:rsidR="000C2641" w:rsidRDefault="000C2641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STE ATLAS HANDASSA SARL A MEKNES</w:t>
            </w:r>
          </w:p>
        </w:tc>
      </w:tr>
      <w:tr w:rsidR="000C2641" w14:paraId="1DCAA0B8" w14:textId="77777777" w:rsidTr="000C2641">
        <w:trPr>
          <w:trHeight w:val="24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83A8A" w14:textId="77777777" w:rsidR="000C2641" w:rsidRDefault="000C2641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STE GOLD BTP SARL AU A MEKNES</w:t>
            </w:r>
          </w:p>
        </w:tc>
      </w:tr>
      <w:tr w:rsidR="000C2641" w14:paraId="501C8089" w14:textId="77777777" w:rsidTr="000C2641">
        <w:trPr>
          <w:trHeight w:val="24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46B7E" w14:textId="77777777" w:rsidR="000C2641" w:rsidRDefault="000C2641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TRAVGROUP SARL A SIDI KACEM</w:t>
            </w:r>
          </w:p>
        </w:tc>
      </w:tr>
      <w:tr w:rsidR="000C2641" w14:paraId="5EDAF4A8" w14:textId="77777777" w:rsidTr="000C2641">
        <w:trPr>
          <w:trHeight w:val="24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BF7B6" w14:textId="77777777" w:rsidR="000C2641" w:rsidRDefault="000C2641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STE DRIOUACH STAR SARL A FES</w:t>
            </w:r>
          </w:p>
        </w:tc>
      </w:tr>
      <w:tr w:rsidR="000C2641" w14:paraId="4979F87A" w14:textId="77777777" w:rsidTr="000C2641">
        <w:trPr>
          <w:trHeight w:val="24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8AE78" w14:textId="77777777" w:rsidR="000C2641" w:rsidRDefault="000C2641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 xml:space="preserve">STE AGDAL BETON A FES </w:t>
            </w:r>
          </w:p>
        </w:tc>
      </w:tr>
    </w:tbl>
    <w:p w14:paraId="101C1D36" w14:textId="77777777" w:rsidR="001977FC" w:rsidRPr="00CC0CFD" w:rsidRDefault="001977FC" w:rsidP="00C35466">
      <w:pPr>
        <w:rPr>
          <w:rFonts w:ascii="Garamond" w:hAnsi="Garamond"/>
          <w:b/>
          <w:bCs/>
          <w:szCs w:val="22"/>
          <w:lang w:val="fr-FR"/>
        </w:rPr>
      </w:pPr>
    </w:p>
    <w:p w14:paraId="21995EF6" w14:textId="77777777" w:rsidR="001977FC" w:rsidRDefault="001977FC" w:rsidP="001977FC">
      <w:pPr>
        <w:rPr>
          <w:b/>
          <w:bCs/>
          <w:color w:val="000000"/>
          <w:sz w:val="24"/>
          <w:szCs w:val="24"/>
        </w:rPr>
      </w:pPr>
      <w:r w:rsidRPr="00CC0CFD">
        <w:rPr>
          <w:b/>
          <w:bCs/>
          <w:color w:val="000000"/>
          <w:sz w:val="24"/>
          <w:szCs w:val="24"/>
        </w:rPr>
        <w:t xml:space="preserve">Liste des concurrents écartés :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2"/>
        <w:gridCol w:w="2940"/>
      </w:tblGrid>
      <w:tr w:rsidR="000C2641" w14:paraId="71E3ACAB" w14:textId="77777777" w:rsidTr="000C2641">
        <w:trPr>
          <w:trHeight w:val="240"/>
        </w:trPr>
        <w:tc>
          <w:tcPr>
            <w:tcW w:w="3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5548F" w14:textId="77777777" w:rsidR="000C2641" w:rsidRDefault="000C2641">
            <w:pPr>
              <w:suppressAutoHyphens w:val="0"/>
              <w:overflowPunct/>
              <w:autoSpaceDE/>
              <w:jc w:val="center"/>
              <w:textAlignment w:val="auto"/>
              <w:rPr>
                <w:rFonts w:ascii="Comic Sans MS" w:hAnsi="Comic Sans MS" w:cs="Calibri"/>
                <w:color w:val="FF0000"/>
                <w:sz w:val="22"/>
                <w:szCs w:val="22"/>
                <w:lang w:val="fr-FR" w:eastAsia="fr-FR"/>
              </w:rPr>
            </w:pPr>
            <w:bookmarkStart w:id="1" w:name="LIST_ECARTE_ADMINISTRATIF"/>
            <w:bookmarkEnd w:id="1"/>
            <w:r>
              <w:rPr>
                <w:rFonts w:ascii="Comic Sans MS" w:hAnsi="Comic Sans MS" w:cs="Calibri"/>
                <w:color w:val="FF0000"/>
                <w:sz w:val="22"/>
                <w:szCs w:val="22"/>
              </w:rPr>
              <w:t>Concurrents écartés</w:t>
            </w:r>
          </w:p>
        </w:tc>
        <w:tc>
          <w:tcPr>
            <w:tcW w:w="1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9E3C4" w14:textId="77777777" w:rsidR="000C2641" w:rsidRDefault="000C2641">
            <w:pPr>
              <w:jc w:val="center"/>
              <w:rPr>
                <w:rFonts w:ascii="Comic Sans MS" w:hAnsi="Comic Sans MS" w:cs="Calibri"/>
                <w:color w:val="FF0000"/>
                <w:sz w:val="22"/>
                <w:szCs w:val="22"/>
              </w:rPr>
            </w:pPr>
            <w:r>
              <w:rPr>
                <w:rFonts w:ascii="Comic Sans MS" w:hAnsi="Comic Sans MS" w:cs="Calibri"/>
                <w:color w:val="FF0000"/>
                <w:sz w:val="22"/>
                <w:szCs w:val="22"/>
              </w:rPr>
              <w:t>Motif d'écartement</w:t>
            </w:r>
          </w:p>
        </w:tc>
      </w:tr>
      <w:tr w:rsidR="000C2641" w14:paraId="79D20A8F" w14:textId="77777777" w:rsidTr="000C2641">
        <w:trPr>
          <w:trHeight w:val="240"/>
        </w:trPr>
        <w:tc>
          <w:tcPr>
            <w:tcW w:w="34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40D7D" w14:textId="77777777" w:rsidR="000C2641" w:rsidRDefault="000C2641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NEANT</w:t>
            </w:r>
          </w:p>
        </w:tc>
        <w:tc>
          <w:tcPr>
            <w:tcW w:w="1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664782" w14:textId="77777777" w:rsidR="000C2641" w:rsidRDefault="000C2641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 </w:t>
            </w:r>
          </w:p>
        </w:tc>
      </w:tr>
    </w:tbl>
    <w:p w14:paraId="13DCBBA4" w14:textId="77777777" w:rsidR="00C35466" w:rsidRPr="00CC0CFD" w:rsidRDefault="00C35466" w:rsidP="001977FC">
      <w:pPr>
        <w:rPr>
          <w:b/>
          <w:bCs/>
          <w:color w:val="000000"/>
          <w:sz w:val="24"/>
          <w:szCs w:val="24"/>
        </w:rPr>
      </w:pPr>
    </w:p>
    <w:p w14:paraId="161745DE" w14:textId="77777777" w:rsidR="001977FC" w:rsidRPr="00CC0CFD" w:rsidRDefault="001977FC" w:rsidP="001977FC">
      <w:pPr>
        <w:spacing w:before="240" w:line="276" w:lineRule="auto"/>
        <w:jc w:val="both"/>
        <w:rPr>
          <w:b/>
          <w:bCs/>
          <w:color w:val="000000"/>
          <w:sz w:val="24"/>
          <w:szCs w:val="24"/>
        </w:rPr>
      </w:pPr>
      <w:r w:rsidRPr="00CC0CFD">
        <w:rPr>
          <w:b/>
          <w:bCs/>
          <w:color w:val="000000"/>
          <w:sz w:val="24"/>
          <w:szCs w:val="24"/>
        </w:rPr>
        <w:t xml:space="preserve">Concurrents admissibles sans réserves :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42"/>
      </w:tblGrid>
      <w:tr w:rsidR="000C2641" w14:paraId="680C397B" w14:textId="77777777" w:rsidTr="000C2641">
        <w:trPr>
          <w:trHeight w:val="24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3EA32" w14:textId="77777777" w:rsidR="000C2641" w:rsidRDefault="000C2641">
            <w:pPr>
              <w:suppressAutoHyphens w:val="0"/>
              <w:overflowPunct/>
              <w:autoSpaceDE/>
              <w:textAlignment w:val="auto"/>
              <w:rPr>
                <w:rFonts w:ascii="Comic Sans MS" w:hAnsi="Comic Sans MS" w:cs="Calibri"/>
                <w:color w:val="FFFFFF"/>
                <w:sz w:val="22"/>
                <w:szCs w:val="22"/>
                <w:lang w:val="fr-FR" w:eastAsia="fr-FR"/>
              </w:rPr>
            </w:pPr>
            <w:bookmarkStart w:id="2" w:name="LIST_ADMIS_SANS_RES"/>
            <w:bookmarkEnd w:id="2"/>
            <w:r>
              <w:rPr>
                <w:rFonts w:ascii="Comic Sans MS" w:hAnsi="Comic Sans MS" w:cs="Calibri"/>
                <w:color w:val="FFFFFF"/>
                <w:sz w:val="22"/>
                <w:szCs w:val="22"/>
              </w:rPr>
              <w:t>A- Liste des concurrents admis sans réserves :</w:t>
            </w:r>
          </w:p>
        </w:tc>
      </w:tr>
      <w:tr w:rsidR="000C2641" w14:paraId="5E59701C" w14:textId="77777777" w:rsidTr="000C2641">
        <w:trPr>
          <w:trHeight w:val="24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6222A" w14:textId="77777777" w:rsidR="000C2641" w:rsidRDefault="000C2641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STE BENDAL SARL A FES</w:t>
            </w:r>
          </w:p>
        </w:tc>
      </w:tr>
      <w:tr w:rsidR="000C2641" w14:paraId="2693125F" w14:textId="77777777" w:rsidTr="000C2641">
        <w:trPr>
          <w:trHeight w:val="24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ECD9F" w14:textId="77777777" w:rsidR="000C2641" w:rsidRDefault="000C2641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lastRenderedPageBreak/>
              <w:t>STE SOBLTRAV SARL A MEKNES</w:t>
            </w:r>
          </w:p>
        </w:tc>
      </w:tr>
      <w:tr w:rsidR="000C2641" w14:paraId="437FDF4F" w14:textId="77777777" w:rsidTr="000C2641">
        <w:trPr>
          <w:trHeight w:val="24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49688" w14:textId="77777777" w:rsidR="000C2641" w:rsidRDefault="000C2641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STE GOLD RESEAUX TRAVAUX SOGORET SART AU A MEKNES</w:t>
            </w:r>
          </w:p>
        </w:tc>
      </w:tr>
      <w:tr w:rsidR="000C2641" w14:paraId="659E82AA" w14:textId="77777777" w:rsidTr="000C2641">
        <w:trPr>
          <w:trHeight w:val="24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6B5F0" w14:textId="77777777" w:rsidR="000C2641" w:rsidRDefault="000C2641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STE BEL EMULSION SARL A FES</w:t>
            </w:r>
          </w:p>
        </w:tc>
      </w:tr>
      <w:tr w:rsidR="000C2641" w14:paraId="78FA93C8" w14:textId="77777777" w:rsidTr="000C2641">
        <w:trPr>
          <w:trHeight w:val="24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7A2BB" w14:textId="77777777" w:rsidR="000C2641" w:rsidRDefault="000C2641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ARBAT MAROC A MEKNES</w:t>
            </w:r>
          </w:p>
        </w:tc>
      </w:tr>
      <w:tr w:rsidR="000C2641" w14:paraId="011DE0D9" w14:textId="77777777" w:rsidTr="000C2641">
        <w:trPr>
          <w:trHeight w:val="24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4542C" w14:textId="77777777" w:rsidR="000C2641" w:rsidRDefault="000C2641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STE SOVOK SARL AU A FES</w:t>
            </w:r>
          </w:p>
        </w:tc>
      </w:tr>
      <w:tr w:rsidR="000C2641" w14:paraId="3F408528" w14:textId="77777777" w:rsidTr="000C2641">
        <w:trPr>
          <w:trHeight w:val="24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79588" w14:textId="77777777" w:rsidR="000C2641" w:rsidRDefault="000C2641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STE FULCRUM SARL AU A MEKNES</w:t>
            </w:r>
          </w:p>
        </w:tc>
      </w:tr>
      <w:tr w:rsidR="000C2641" w14:paraId="4563E198" w14:textId="77777777" w:rsidTr="000C2641">
        <w:trPr>
          <w:trHeight w:val="24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13390" w14:textId="77777777" w:rsidR="000C2641" w:rsidRDefault="000C2641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STE NEW WOY SARL AU A FES</w:t>
            </w:r>
          </w:p>
        </w:tc>
      </w:tr>
      <w:tr w:rsidR="000C2641" w14:paraId="5A9CDE08" w14:textId="77777777" w:rsidTr="000C2641">
        <w:trPr>
          <w:trHeight w:val="24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26C99" w14:textId="77777777" w:rsidR="000C2641" w:rsidRDefault="000C2641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STE ATLAS HANDASSA SARL A MEKNES</w:t>
            </w:r>
          </w:p>
        </w:tc>
      </w:tr>
      <w:tr w:rsidR="000C2641" w14:paraId="1CF6913B" w14:textId="77777777" w:rsidTr="000C2641">
        <w:trPr>
          <w:trHeight w:val="24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EB870" w14:textId="77777777" w:rsidR="000C2641" w:rsidRDefault="000C2641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STE GOLD BTP SARL AU A MEKNES</w:t>
            </w:r>
          </w:p>
        </w:tc>
      </w:tr>
      <w:tr w:rsidR="000C2641" w14:paraId="1EE0C0BE" w14:textId="77777777" w:rsidTr="000C2641">
        <w:trPr>
          <w:trHeight w:val="24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E5788" w14:textId="77777777" w:rsidR="000C2641" w:rsidRDefault="000C2641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TRAVGROUP SARL A SIDI KACEM</w:t>
            </w:r>
          </w:p>
        </w:tc>
      </w:tr>
      <w:tr w:rsidR="000C2641" w14:paraId="059990B9" w14:textId="77777777" w:rsidTr="000C2641">
        <w:trPr>
          <w:trHeight w:val="24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F05AD" w14:textId="77777777" w:rsidR="000C2641" w:rsidRDefault="000C2641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STE DRIOUACH STAR SARL A FES</w:t>
            </w:r>
          </w:p>
        </w:tc>
      </w:tr>
      <w:tr w:rsidR="000C2641" w14:paraId="2D251E3B" w14:textId="77777777" w:rsidTr="000C2641">
        <w:trPr>
          <w:trHeight w:val="24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1B8A2" w14:textId="77777777" w:rsidR="000C2641" w:rsidRDefault="000C2641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 xml:space="preserve">STE AGDAL BETON A FES </w:t>
            </w:r>
          </w:p>
        </w:tc>
      </w:tr>
    </w:tbl>
    <w:p w14:paraId="15E00D79" w14:textId="77777777" w:rsidR="001977FC" w:rsidRPr="00CC0CFD" w:rsidRDefault="001977FC" w:rsidP="001977FC">
      <w:pPr>
        <w:rPr>
          <w:b/>
          <w:bCs/>
          <w:color w:val="000000"/>
          <w:sz w:val="24"/>
          <w:szCs w:val="24"/>
          <w:lang w:val="fr-FR"/>
        </w:rPr>
      </w:pPr>
    </w:p>
    <w:p w14:paraId="4F719ACC" w14:textId="77777777" w:rsidR="001977FC" w:rsidRDefault="001977FC" w:rsidP="00C35466">
      <w:pPr>
        <w:rPr>
          <w:b/>
          <w:bCs/>
          <w:color w:val="000000"/>
          <w:sz w:val="24"/>
          <w:szCs w:val="24"/>
        </w:rPr>
      </w:pPr>
      <w:r w:rsidRPr="00CC0CFD">
        <w:rPr>
          <w:b/>
          <w:bCs/>
          <w:color w:val="000000"/>
          <w:sz w:val="24"/>
          <w:szCs w:val="24"/>
        </w:rPr>
        <w:t xml:space="preserve">Liste des concurrents admissibles avec réserves :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46"/>
        <w:gridCol w:w="4596"/>
      </w:tblGrid>
      <w:tr w:rsidR="000C2641" w14:paraId="2A4C4757" w14:textId="77777777" w:rsidTr="000C2641">
        <w:trPr>
          <w:trHeight w:val="240"/>
        </w:trPr>
        <w:tc>
          <w:tcPr>
            <w:tcW w:w="2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D012A" w14:textId="77777777" w:rsidR="000C2641" w:rsidRDefault="000C2641">
            <w:pPr>
              <w:suppressAutoHyphens w:val="0"/>
              <w:overflowPunct/>
              <w:autoSpaceDE/>
              <w:jc w:val="center"/>
              <w:textAlignment w:val="auto"/>
              <w:rPr>
                <w:rFonts w:ascii="Comic Sans MS" w:hAnsi="Comic Sans MS" w:cs="Calibri"/>
                <w:color w:val="FF0000"/>
                <w:sz w:val="22"/>
                <w:szCs w:val="22"/>
                <w:lang w:val="fr-FR" w:eastAsia="fr-FR"/>
              </w:rPr>
            </w:pPr>
            <w:bookmarkStart w:id="3" w:name="LIST_ADMIS_AVEC_RES"/>
            <w:bookmarkEnd w:id="3"/>
            <w:r>
              <w:rPr>
                <w:rFonts w:ascii="Comic Sans MS" w:hAnsi="Comic Sans MS" w:cs="Calibri"/>
                <w:color w:val="FF0000"/>
                <w:sz w:val="22"/>
                <w:szCs w:val="22"/>
              </w:rPr>
              <w:t>Concurrents</w:t>
            </w:r>
          </w:p>
        </w:tc>
        <w:tc>
          <w:tcPr>
            <w:tcW w:w="23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296B4" w14:textId="77777777" w:rsidR="000C2641" w:rsidRDefault="000C2641">
            <w:pPr>
              <w:jc w:val="center"/>
              <w:rPr>
                <w:rFonts w:ascii="Comic Sans MS" w:hAnsi="Comic Sans MS" w:cs="Calibri"/>
                <w:color w:val="FF0000"/>
                <w:sz w:val="22"/>
                <w:szCs w:val="22"/>
              </w:rPr>
            </w:pPr>
            <w:r>
              <w:rPr>
                <w:rFonts w:ascii="Comic Sans MS" w:hAnsi="Comic Sans MS" w:cs="Calibri"/>
                <w:color w:val="FF0000"/>
                <w:sz w:val="22"/>
                <w:szCs w:val="22"/>
              </w:rPr>
              <w:t>Motif de la réserve</w:t>
            </w:r>
          </w:p>
        </w:tc>
      </w:tr>
      <w:tr w:rsidR="000C2641" w14:paraId="4D688EFD" w14:textId="77777777" w:rsidTr="000C2641">
        <w:trPr>
          <w:trHeight w:val="240"/>
        </w:trPr>
        <w:tc>
          <w:tcPr>
            <w:tcW w:w="26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9A72D" w14:textId="77777777" w:rsidR="000C2641" w:rsidRDefault="000C2641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NEANT</w:t>
            </w:r>
          </w:p>
        </w:tc>
        <w:tc>
          <w:tcPr>
            <w:tcW w:w="2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6F49A1" w14:textId="77777777" w:rsidR="000C2641" w:rsidRDefault="000C2641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 </w:t>
            </w:r>
          </w:p>
        </w:tc>
      </w:tr>
    </w:tbl>
    <w:p w14:paraId="544C54A8" w14:textId="77777777" w:rsidR="00C35466" w:rsidRPr="00CC0CFD" w:rsidRDefault="00C35466" w:rsidP="00C35466">
      <w:pPr>
        <w:rPr>
          <w:b/>
          <w:bCs/>
          <w:color w:val="000000"/>
          <w:sz w:val="24"/>
          <w:szCs w:val="24"/>
        </w:rPr>
      </w:pPr>
    </w:p>
    <w:p w14:paraId="0F5894FD" w14:textId="77777777" w:rsidR="001977FC" w:rsidRPr="00CC0CFD" w:rsidRDefault="001977FC" w:rsidP="001977FC">
      <w:pPr>
        <w:rPr>
          <w:b/>
          <w:bCs/>
          <w:color w:val="000000"/>
          <w:sz w:val="24"/>
          <w:szCs w:val="24"/>
          <w:highlight w:val="yellow"/>
        </w:rPr>
      </w:pPr>
    </w:p>
    <w:p w14:paraId="54586D39" w14:textId="77777777" w:rsidR="001977FC" w:rsidRDefault="001977FC" w:rsidP="001977FC">
      <w:pPr>
        <w:spacing w:before="240" w:line="276" w:lineRule="auto"/>
        <w:jc w:val="both"/>
        <w:rPr>
          <w:b/>
          <w:bCs/>
          <w:color w:val="000000"/>
          <w:sz w:val="24"/>
          <w:szCs w:val="24"/>
        </w:rPr>
      </w:pPr>
      <w:r w:rsidRPr="00CC0CFD">
        <w:rPr>
          <w:b/>
          <w:bCs/>
          <w:color w:val="000000"/>
          <w:sz w:val="24"/>
          <w:szCs w:val="24"/>
        </w:rPr>
        <w:t>Montant des actes d’engagement des concurrents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5"/>
        <w:gridCol w:w="4071"/>
        <w:gridCol w:w="2282"/>
        <w:gridCol w:w="3004"/>
      </w:tblGrid>
      <w:tr w:rsidR="000C2641" w14:paraId="765A06F9" w14:textId="77777777" w:rsidTr="000C2641">
        <w:trPr>
          <w:trHeight w:val="240"/>
        </w:trPr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6FEA4" w14:textId="77777777" w:rsidR="000C2641" w:rsidRDefault="000C2641">
            <w:pPr>
              <w:suppressAutoHyphens w:val="0"/>
              <w:overflowPunct/>
              <w:autoSpaceDE/>
              <w:jc w:val="center"/>
              <w:textAlignment w:val="auto"/>
              <w:rPr>
                <w:rFonts w:ascii="Comic Sans MS" w:hAnsi="Comic Sans MS" w:cs="Calibri"/>
                <w:color w:val="FF0000"/>
                <w:sz w:val="22"/>
                <w:szCs w:val="22"/>
                <w:lang w:val="fr-FR" w:eastAsia="fr-FR"/>
              </w:rPr>
            </w:pPr>
            <w:bookmarkStart w:id="4" w:name="LIST_ADMIS_OFFRESF"/>
            <w:bookmarkEnd w:id="4"/>
            <w:r>
              <w:rPr>
                <w:rFonts w:ascii="Comic Sans MS" w:hAnsi="Comic Sans MS" w:cs="Calibri"/>
                <w:color w:val="FF0000"/>
                <w:sz w:val="22"/>
                <w:szCs w:val="22"/>
              </w:rPr>
              <w:t>N</w:t>
            </w:r>
          </w:p>
        </w:tc>
        <w:tc>
          <w:tcPr>
            <w:tcW w:w="20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3C600" w14:textId="77777777" w:rsidR="000C2641" w:rsidRDefault="000C2641">
            <w:pPr>
              <w:jc w:val="center"/>
              <w:rPr>
                <w:rFonts w:ascii="Comic Sans MS" w:hAnsi="Comic Sans MS" w:cs="Calibri"/>
                <w:color w:val="FF0000"/>
                <w:sz w:val="22"/>
                <w:szCs w:val="22"/>
              </w:rPr>
            </w:pPr>
            <w:r>
              <w:rPr>
                <w:rFonts w:ascii="Comic Sans MS" w:hAnsi="Comic Sans MS" w:cs="Calibri"/>
                <w:color w:val="FF0000"/>
                <w:sz w:val="22"/>
                <w:szCs w:val="22"/>
              </w:rPr>
              <w:t>Concurrents</w:t>
            </w:r>
          </w:p>
        </w:tc>
        <w:tc>
          <w:tcPr>
            <w:tcW w:w="1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FC178" w14:textId="77777777" w:rsidR="000C2641" w:rsidRDefault="000C2641">
            <w:pPr>
              <w:jc w:val="center"/>
              <w:rPr>
                <w:rFonts w:ascii="Comic Sans MS" w:hAnsi="Comic Sans MS" w:cs="Calibri"/>
                <w:color w:val="FF0000"/>
                <w:sz w:val="22"/>
                <w:szCs w:val="22"/>
              </w:rPr>
            </w:pPr>
            <w:r>
              <w:rPr>
                <w:rFonts w:ascii="Comic Sans MS" w:hAnsi="Comic Sans MS" w:cs="Calibri"/>
                <w:color w:val="FF0000"/>
                <w:sz w:val="22"/>
                <w:szCs w:val="22"/>
              </w:rPr>
              <w:t>Montants des actes d’engagement avant rectification</w:t>
            </w:r>
          </w:p>
        </w:tc>
        <w:tc>
          <w:tcPr>
            <w:tcW w:w="15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DFFC6" w14:textId="77777777" w:rsidR="000C2641" w:rsidRDefault="000C2641">
            <w:pPr>
              <w:jc w:val="center"/>
              <w:rPr>
                <w:rFonts w:ascii="Comic Sans MS" w:hAnsi="Comic Sans MS" w:cs="Calibri"/>
                <w:color w:val="FF0000"/>
                <w:sz w:val="22"/>
                <w:szCs w:val="22"/>
              </w:rPr>
            </w:pPr>
            <w:r>
              <w:rPr>
                <w:rFonts w:ascii="Comic Sans MS" w:hAnsi="Comic Sans MS" w:cs="Calibri"/>
                <w:color w:val="FF0000"/>
                <w:sz w:val="22"/>
                <w:szCs w:val="22"/>
              </w:rPr>
              <w:t>Montants des actes d’engagement rectifiés</w:t>
            </w:r>
          </w:p>
        </w:tc>
      </w:tr>
      <w:tr w:rsidR="000C2641" w14:paraId="45153AAC" w14:textId="77777777" w:rsidTr="000C2641">
        <w:trPr>
          <w:trHeight w:val="24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A7990" w14:textId="77777777" w:rsidR="000C2641" w:rsidRDefault="000C2641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1</w:t>
            </w:r>
          </w:p>
        </w:tc>
        <w:tc>
          <w:tcPr>
            <w:tcW w:w="2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A673EF" w14:textId="77777777" w:rsidR="000C2641" w:rsidRDefault="000C2641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STE BENDAL SARL A FES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BA83F3" w14:textId="77777777" w:rsidR="000C2641" w:rsidRDefault="000C2641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7 504 024,80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64B8E0" w14:textId="77777777" w:rsidR="000C2641" w:rsidRDefault="000C2641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7 504 024,80</w:t>
            </w:r>
          </w:p>
        </w:tc>
      </w:tr>
      <w:tr w:rsidR="000C2641" w14:paraId="583FC796" w14:textId="77777777" w:rsidTr="000C2641">
        <w:trPr>
          <w:trHeight w:val="24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8B565" w14:textId="77777777" w:rsidR="000C2641" w:rsidRDefault="000C2641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2</w:t>
            </w:r>
          </w:p>
        </w:tc>
        <w:tc>
          <w:tcPr>
            <w:tcW w:w="2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D3C685" w14:textId="77777777" w:rsidR="000C2641" w:rsidRDefault="000C2641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STE SOBLTRAV SARL A MEKNES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73CC8F" w14:textId="77777777" w:rsidR="000C2641" w:rsidRDefault="000C2641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8 958 864,00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7B6789" w14:textId="77777777" w:rsidR="000C2641" w:rsidRDefault="000C2641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8 958 864,00</w:t>
            </w:r>
          </w:p>
        </w:tc>
      </w:tr>
      <w:tr w:rsidR="000C2641" w14:paraId="25F36EB2" w14:textId="77777777" w:rsidTr="000C2641">
        <w:trPr>
          <w:trHeight w:val="24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8B703" w14:textId="77777777" w:rsidR="000C2641" w:rsidRDefault="000C2641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3</w:t>
            </w:r>
          </w:p>
        </w:tc>
        <w:tc>
          <w:tcPr>
            <w:tcW w:w="2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F1A8B0" w14:textId="77777777" w:rsidR="000C2641" w:rsidRDefault="000C2641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STE GOLD RESEAUX TRAVAUX SOGORET SART AU A MEKNES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E11D0F" w14:textId="77777777" w:rsidR="000C2641" w:rsidRDefault="000C2641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7 709 784,00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24C056" w14:textId="77777777" w:rsidR="000C2641" w:rsidRDefault="000C2641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7 709 784,00</w:t>
            </w:r>
          </w:p>
        </w:tc>
      </w:tr>
      <w:tr w:rsidR="000C2641" w14:paraId="5C35FF68" w14:textId="77777777" w:rsidTr="000C2641">
        <w:trPr>
          <w:trHeight w:val="24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A7923" w14:textId="77777777" w:rsidR="000C2641" w:rsidRDefault="000C2641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4</w:t>
            </w:r>
          </w:p>
        </w:tc>
        <w:tc>
          <w:tcPr>
            <w:tcW w:w="2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35D85A" w14:textId="77777777" w:rsidR="000C2641" w:rsidRDefault="000C2641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STE BEL EMULSION SARL A FES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B9EE14" w14:textId="77777777" w:rsidR="000C2641" w:rsidRDefault="000C2641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7 550 292,00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EF58FF" w14:textId="77777777" w:rsidR="000C2641" w:rsidRDefault="000C2641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7 550 292,00</w:t>
            </w:r>
          </w:p>
        </w:tc>
      </w:tr>
      <w:tr w:rsidR="000C2641" w14:paraId="6E31C66B" w14:textId="77777777" w:rsidTr="000C2641">
        <w:trPr>
          <w:trHeight w:val="24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431A5" w14:textId="77777777" w:rsidR="000C2641" w:rsidRDefault="000C2641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5</w:t>
            </w:r>
          </w:p>
        </w:tc>
        <w:tc>
          <w:tcPr>
            <w:tcW w:w="2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4139E5" w14:textId="77777777" w:rsidR="000C2641" w:rsidRDefault="000C2641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ARBAT MAROC A MEKNES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56CD72" w14:textId="77777777" w:rsidR="000C2641" w:rsidRDefault="000C2641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7 806 946,80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1484A7" w14:textId="77777777" w:rsidR="000C2641" w:rsidRDefault="000C2641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7 806 946,80</w:t>
            </w:r>
          </w:p>
        </w:tc>
      </w:tr>
      <w:tr w:rsidR="000C2641" w14:paraId="4768A75A" w14:textId="77777777" w:rsidTr="000C2641">
        <w:trPr>
          <w:trHeight w:val="24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5E937" w14:textId="77777777" w:rsidR="000C2641" w:rsidRDefault="000C2641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6</w:t>
            </w:r>
          </w:p>
        </w:tc>
        <w:tc>
          <w:tcPr>
            <w:tcW w:w="2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209DA6" w14:textId="77777777" w:rsidR="000C2641" w:rsidRDefault="000C2641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STE SOVOK SARL AU A FES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4CCBC3" w14:textId="77777777" w:rsidR="000C2641" w:rsidRDefault="000C2641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7 660 183,20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31C53E" w14:textId="77777777" w:rsidR="000C2641" w:rsidRDefault="000C2641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7 660 183,20</w:t>
            </w:r>
          </w:p>
        </w:tc>
      </w:tr>
      <w:tr w:rsidR="000C2641" w14:paraId="5DFF4899" w14:textId="77777777" w:rsidTr="000C2641">
        <w:trPr>
          <w:trHeight w:val="24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8FAA5" w14:textId="77777777" w:rsidR="000C2641" w:rsidRDefault="000C2641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7</w:t>
            </w:r>
          </w:p>
        </w:tc>
        <w:tc>
          <w:tcPr>
            <w:tcW w:w="2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E44257" w14:textId="77777777" w:rsidR="000C2641" w:rsidRDefault="000C2641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STE FULCRUM SARL AU A MEKNES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D1D87F" w14:textId="77777777" w:rsidR="000C2641" w:rsidRDefault="000C2641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7 697 136,00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6B789F" w14:textId="77777777" w:rsidR="000C2641" w:rsidRDefault="000C2641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7 697 136,00</w:t>
            </w:r>
          </w:p>
        </w:tc>
      </w:tr>
      <w:tr w:rsidR="000C2641" w14:paraId="1272F0D6" w14:textId="77777777" w:rsidTr="000C2641">
        <w:trPr>
          <w:trHeight w:val="24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0F172" w14:textId="77777777" w:rsidR="000C2641" w:rsidRDefault="000C2641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8</w:t>
            </w:r>
          </w:p>
        </w:tc>
        <w:tc>
          <w:tcPr>
            <w:tcW w:w="2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8B706A" w14:textId="77777777" w:rsidR="000C2641" w:rsidRDefault="000C2641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STE NEW WOY SARL AU A FES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646FB8" w14:textId="77777777" w:rsidR="000C2641" w:rsidRDefault="000C2641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7 649 191,20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1EBE30" w14:textId="77777777" w:rsidR="000C2641" w:rsidRDefault="000C2641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7 649 191,20</w:t>
            </w:r>
          </w:p>
        </w:tc>
      </w:tr>
      <w:tr w:rsidR="000C2641" w14:paraId="42DDED3F" w14:textId="77777777" w:rsidTr="000C2641">
        <w:trPr>
          <w:trHeight w:val="24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DFA76" w14:textId="77777777" w:rsidR="000C2641" w:rsidRDefault="000C2641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9</w:t>
            </w:r>
          </w:p>
        </w:tc>
        <w:tc>
          <w:tcPr>
            <w:tcW w:w="2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CE6DF7" w14:textId="77777777" w:rsidR="000C2641" w:rsidRDefault="000C2641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STE ATLAS HANDASSA SARL A MEKNES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5D6231" w14:textId="77777777" w:rsidR="000C2641" w:rsidRDefault="000C2641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7 677 450,00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8CB3E3" w14:textId="77777777" w:rsidR="000C2641" w:rsidRDefault="000C2641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7 677 450,00</w:t>
            </w:r>
          </w:p>
        </w:tc>
      </w:tr>
      <w:tr w:rsidR="000C2641" w14:paraId="5C8FFA0A" w14:textId="77777777" w:rsidTr="000C2641">
        <w:trPr>
          <w:trHeight w:val="24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3654C" w14:textId="77777777" w:rsidR="000C2641" w:rsidRDefault="000C2641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10</w:t>
            </w:r>
          </w:p>
        </w:tc>
        <w:tc>
          <w:tcPr>
            <w:tcW w:w="2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B20586" w14:textId="77777777" w:rsidR="000C2641" w:rsidRDefault="000C2641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STE GOLD BTP SARL AU A MEKNES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8ADB9F" w14:textId="77777777" w:rsidR="000C2641" w:rsidRDefault="000C2641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7 552 490,40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1812A4" w14:textId="77777777" w:rsidR="000C2641" w:rsidRDefault="000C2641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7 552 490,40</w:t>
            </w:r>
          </w:p>
        </w:tc>
      </w:tr>
      <w:tr w:rsidR="000C2641" w14:paraId="040BBCCC" w14:textId="77777777" w:rsidTr="000C2641">
        <w:trPr>
          <w:trHeight w:val="24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83105" w14:textId="77777777" w:rsidR="000C2641" w:rsidRDefault="000C2641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11</w:t>
            </w:r>
          </w:p>
        </w:tc>
        <w:tc>
          <w:tcPr>
            <w:tcW w:w="2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FD4910" w14:textId="77777777" w:rsidR="000C2641" w:rsidRDefault="000C2641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TRAVGROUP SARL A SIDI KACEM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E89FCA" w14:textId="77777777" w:rsidR="000C2641" w:rsidRDefault="000C2641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8 475 216,00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46CBF8" w14:textId="77777777" w:rsidR="000C2641" w:rsidRDefault="000C2641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8 475 216,00</w:t>
            </w:r>
          </w:p>
        </w:tc>
      </w:tr>
      <w:tr w:rsidR="000C2641" w14:paraId="2EFCA818" w14:textId="77777777" w:rsidTr="000C2641">
        <w:trPr>
          <w:trHeight w:val="24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67E1A" w14:textId="77777777" w:rsidR="000C2641" w:rsidRDefault="000C2641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12</w:t>
            </w:r>
          </w:p>
        </w:tc>
        <w:tc>
          <w:tcPr>
            <w:tcW w:w="2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309AC9" w14:textId="77777777" w:rsidR="000C2641" w:rsidRDefault="000C2641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STE DRIOUACH STAR SARL A FES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AF0E14" w14:textId="77777777" w:rsidR="000C2641" w:rsidRDefault="000C2641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7 581 456,00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BBCEE3" w14:textId="77777777" w:rsidR="000C2641" w:rsidRDefault="000C2641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7 581 456,00</w:t>
            </w:r>
          </w:p>
        </w:tc>
      </w:tr>
      <w:tr w:rsidR="000C2641" w14:paraId="339F8F78" w14:textId="77777777" w:rsidTr="000C2641">
        <w:trPr>
          <w:trHeight w:val="240"/>
        </w:trPr>
        <w:tc>
          <w:tcPr>
            <w:tcW w:w="1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95B17" w14:textId="77777777" w:rsidR="000C2641" w:rsidRDefault="000C2641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13</w:t>
            </w:r>
          </w:p>
        </w:tc>
        <w:tc>
          <w:tcPr>
            <w:tcW w:w="20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B847F1" w14:textId="77777777" w:rsidR="000C2641" w:rsidRDefault="000C2641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 xml:space="preserve">STE AGDAL BETON A FES </w:t>
            </w:r>
          </w:p>
        </w:tc>
        <w:tc>
          <w:tcPr>
            <w:tcW w:w="1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ACA012" w14:textId="77777777" w:rsidR="000C2641" w:rsidRDefault="000C2641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8 342 676,00</w:t>
            </w:r>
          </w:p>
        </w:tc>
        <w:tc>
          <w:tcPr>
            <w:tcW w:w="1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85C33A" w14:textId="77777777" w:rsidR="000C2641" w:rsidRDefault="000C2641">
            <w:pPr>
              <w:jc w:val="center"/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8 342 676,00</w:t>
            </w:r>
          </w:p>
        </w:tc>
      </w:tr>
    </w:tbl>
    <w:p w14:paraId="76717553" w14:textId="77777777" w:rsidR="001977FC" w:rsidRDefault="001977FC" w:rsidP="001977FC">
      <w:pPr>
        <w:spacing w:before="240" w:line="276" w:lineRule="auto"/>
        <w:jc w:val="both"/>
        <w:rPr>
          <w:b/>
          <w:bCs/>
          <w:color w:val="000000"/>
          <w:sz w:val="24"/>
          <w:szCs w:val="24"/>
        </w:rPr>
      </w:pPr>
      <w:r w:rsidRPr="00CC0CFD">
        <w:rPr>
          <w:b/>
          <w:bCs/>
          <w:color w:val="000000"/>
          <w:sz w:val="24"/>
          <w:szCs w:val="24"/>
        </w:rPr>
        <w:t xml:space="preserve">Liste des concurrents écartés :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21"/>
        <w:gridCol w:w="5111"/>
      </w:tblGrid>
      <w:tr w:rsidR="000C2641" w14:paraId="040A6BD4" w14:textId="77777777" w:rsidTr="000C2641">
        <w:trPr>
          <w:trHeight w:val="240"/>
        </w:trPr>
        <w:tc>
          <w:tcPr>
            <w:tcW w:w="237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F491BD3" w14:textId="77777777" w:rsidR="000C2641" w:rsidRDefault="000C2641">
            <w:pPr>
              <w:suppressAutoHyphens w:val="0"/>
              <w:overflowPunct/>
              <w:autoSpaceDE/>
              <w:jc w:val="center"/>
              <w:textAlignment w:val="auto"/>
              <w:rPr>
                <w:rFonts w:ascii="Comic Sans MS" w:hAnsi="Comic Sans MS" w:cs="Calibri"/>
                <w:color w:val="FF0000"/>
                <w:sz w:val="22"/>
                <w:szCs w:val="22"/>
                <w:lang w:val="fr-FR" w:eastAsia="fr-FR"/>
              </w:rPr>
            </w:pPr>
            <w:bookmarkStart w:id="5" w:name="LIST_ECARTE_OFFRESF"/>
            <w:bookmarkEnd w:id="5"/>
            <w:r>
              <w:rPr>
                <w:rFonts w:ascii="Comic Sans MS" w:hAnsi="Comic Sans MS" w:cs="Calibri"/>
                <w:color w:val="FF0000"/>
                <w:sz w:val="22"/>
                <w:szCs w:val="22"/>
              </w:rPr>
              <w:t>Concurrents</w:t>
            </w:r>
          </w:p>
        </w:tc>
        <w:tc>
          <w:tcPr>
            <w:tcW w:w="262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2BD5249" w14:textId="77777777" w:rsidR="000C2641" w:rsidRDefault="000C2641">
            <w:pPr>
              <w:jc w:val="center"/>
              <w:rPr>
                <w:rFonts w:ascii="Comic Sans MS" w:hAnsi="Comic Sans MS" w:cs="Calibri"/>
                <w:color w:val="FF0000"/>
                <w:sz w:val="22"/>
                <w:szCs w:val="22"/>
              </w:rPr>
            </w:pPr>
            <w:r>
              <w:rPr>
                <w:rFonts w:ascii="Comic Sans MS" w:hAnsi="Comic Sans MS" w:cs="Calibri"/>
                <w:color w:val="FF0000"/>
                <w:sz w:val="22"/>
                <w:szCs w:val="22"/>
              </w:rPr>
              <w:t>Motif d'écartement d'acte</w:t>
            </w:r>
          </w:p>
        </w:tc>
      </w:tr>
      <w:tr w:rsidR="000C2641" w14:paraId="4DD883B3" w14:textId="77777777" w:rsidTr="000C2641">
        <w:trPr>
          <w:trHeight w:val="240"/>
        </w:trPr>
        <w:tc>
          <w:tcPr>
            <w:tcW w:w="2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74510" w14:textId="77777777" w:rsidR="000C2641" w:rsidRDefault="000C2641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NEANT</w:t>
            </w:r>
          </w:p>
        </w:tc>
        <w:tc>
          <w:tcPr>
            <w:tcW w:w="26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812E42" w14:textId="77777777" w:rsidR="000C2641" w:rsidRDefault="000C2641">
            <w:pPr>
              <w:rPr>
                <w:rFonts w:ascii="Comic Sans MS" w:hAnsi="Comic Sans MS" w:cs="Calibri"/>
                <w:b/>
                <w:bCs/>
                <w:color w:val="000000"/>
              </w:rPr>
            </w:pPr>
            <w:r>
              <w:rPr>
                <w:rFonts w:ascii="Comic Sans MS" w:hAnsi="Comic Sans MS" w:cs="Calibri"/>
                <w:b/>
                <w:bCs/>
                <w:color w:val="000000"/>
              </w:rPr>
              <w:t> </w:t>
            </w:r>
          </w:p>
        </w:tc>
      </w:tr>
    </w:tbl>
    <w:p w14:paraId="48CF91F9" w14:textId="77777777" w:rsidR="001977FC" w:rsidRPr="00CC0CFD" w:rsidRDefault="001977FC" w:rsidP="001977FC">
      <w:pPr>
        <w:spacing w:before="240" w:line="276" w:lineRule="auto"/>
        <w:jc w:val="both"/>
        <w:rPr>
          <w:b/>
          <w:bCs/>
          <w:color w:val="000000"/>
          <w:sz w:val="24"/>
          <w:szCs w:val="24"/>
        </w:rPr>
      </w:pPr>
      <w:r w:rsidRPr="00CC0CFD">
        <w:rPr>
          <w:b/>
          <w:bCs/>
          <w:color w:val="000000"/>
          <w:sz w:val="24"/>
          <w:szCs w:val="24"/>
        </w:rPr>
        <w:t>Concurrent retenu</w:t>
      </w:r>
    </w:p>
    <w:p w14:paraId="5E1FDCB0" w14:textId="77777777" w:rsidR="001977FC" w:rsidRPr="00CC0CFD" w:rsidRDefault="001977FC" w:rsidP="001977FC">
      <w:pPr>
        <w:spacing w:line="276" w:lineRule="auto"/>
        <w:jc w:val="both"/>
        <w:rPr>
          <w:rFonts w:ascii="Garamond" w:hAnsi="Garamond"/>
          <w:b/>
          <w:bCs/>
        </w:rPr>
      </w:pPr>
      <w:r w:rsidRPr="00CC0CFD">
        <w:rPr>
          <w:rFonts w:ascii="Garamond" w:hAnsi="Garamond"/>
          <w:b/>
          <w:bCs/>
        </w:rPr>
        <w:t xml:space="preserve"> </w:t>
      </w:r>
    </w:p>
    <w:tbl>
      <w:tblPr>
        <w:tblW w:w="677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5"/>
        <w:gridCol w:w="3119"/>
      </w:tblGrid>
      <w:tr w:rsidR="001977FC" w:rsidRPr="00CC0CFD" w14:paraId="7E1A5EAE" w14:textId="77777777" w:rsidTr="00C94440">
        <w:trPr>
          <w:trHeight w:val="667"/>
          <w:jc w:val="center"/>
        </w:trPr>
        <w:tc>
          <w:tcPr>
            <w:tcW w:w="3655" w:type="dxa"/>
          </w:tcPr>
          <w:p w14:paraId="076246F9" w14:textId="77777777" w:rsidR="001977FC" w:rsidRPr="00CC0CFD" w:rsidRDefault="001977FC" w:rsidP="00C94440">
            <w:pPr>
              <w:spacing w:line="276" w:lineRule="auto"/>
              <w:ind w:right="485"/>
              <w:jc w:val="center"/>
              <w:rPr>
                <w:rFonts w:ascii="Garamond" w:hAnsi="Garamond"/>
                <w:b/>
                <w:bCs/>
              </w:rPr>
            </w:pPr>
            <w:r w:rsidRPr="00CC0CFD">
              <w:rPr>
                <w:rFonts w:ascii="Garamond" w:hAnsi="Garamond"/>
                <w:b/>
                <w:bCs/>
              </w:rPr>
              <w:t>Concurrents admissibles</w:t>
            </w:r>
          </w:p>
        </w:tc>
        <w:tc>
          <w:tcPr>
            <w:tcW w:w="3119" w:type="dxa"/>
          </w:tcPr>
          <w:p w14:paraId="60497BAC" w14:textId="77777777" w:rsidR="001977FC" w:rsidRPr="00CC0CFD" w:rsidRDefault="001977FC" w:rsidP="00C94440">
            <w:pPr>
              <w:spacing w:line="276" w:lineRule="auto"/>
              <w:ind w:right="485" w:hanging="177"/>
              <w:jc w:val="center"/>
              <w:rPr>
                <w:rFonts w:ascii="Garamond" w:hAnsi="Garamond"/>
                <w:b/>
                <w:bCs/>
              </w:rPr>
            </w:pPr>
            <w:r w:rsidRPr="00CC0CFD">
              <w:rPr>
                <w:rFonts w:ascii="Garamond" w:hAnsi="Garamond"/>
                <w:b/>
                <w:bCs/>
              </w:rPr>
              <w:t>Montant  des actes d’engagement TTC (DH)</w:t>
            </w:r>
          </w:p>
        </w:tc>
      </w:tr>
      <w:tr w:rsidR="001977FC" w:rsidRPr="00CC0CFD" w14:paraId="4431B9A9" w14:textId="77777777" w:rsidTr="00C94440">
        <w:trPr>
          <w:trHeight w:hRule="exact" w:val="650"/>
          <w:jc w:val="center"/>
        </w:trPr>
        <w:tc>
          <w:tcPr>
            <w:tcW w:w="3655" w:type="dxa"/>
          </w:tcPr>
          <w:p w14:paraId="54AF3A50" w14:textId="1E214873" w:rsidR="001977FC" w:rsidRPr="00CC0CFD" w:rsidRDefault="000C2641" w:rsidP="00C94440">
            <w:pPr>
              <w:rPr>
                <w:rFonts w:ascii="Garamond" w:hAnsi="Garamond"/>
                <w:szCs w:val="22"/>
                <w:lang w:val="fr-FR"/>
              </w:rPr>
            </w:pPr>
            <w:r>
              <w:rPr>
                <w:rFonts w:ascii="Garamond" w:hAnsi="Garamond"/>
                <w:b/>
                <w:bCs/>
                <w:szCs w:val="22"/>
                <w:lang w:val="fr-FR"/>
              </w:rPr>
              <w:t>STE ATLAS HANDASSA SARL A MEKNES</w:t>
            </w:r>
          </w:p>
        </w:tc>
        <w:tc>
          <w:tcPr>
            <w:tcW w:w="3119" w:type="dxa"/>
          </w:tcPr>
          <w:p w14:paraId="615CE7B3" w14:textId="583B6FF9" w:rsidR="001977FC" w:rsidRPr="00CC0CFD" w:rsidRDefault="000C2641" w:rsidP="00C94440">
            <w:pPr>
              <w:jc w:val="center"/>
              <w:rPr>
                <w:rFonts w:ascii="Garamond" w:hAnsi="Garamond"/>
                <w:sz w:val="22"/>
                <w:szCs w:val="24"/>
                <w:lang w:val="fr-FR"/>
              </w:rPr>
            </w:pPr>
            <w:r>
              <w:rPr>
                <w:rFonts w:ascii="Comic Sans MS" w:hAnsi="Comic Sans MS"/>
                <w:b/>
                <w:bCs/>
                <w:lang w:val="fr-FR"/>
              </w:rPr>
              <w:t>7 677 450,00</w:t>
            </w:r>
          </w:p>
        </w:tc>
      </w:tr>
    </w:tbl>
    <w:p w14:paraId="42AC56FF" w14:textId="77777777" w:rsidR="001977FC" w:rsidRPr="00CC0CFD" w:rsidRDefault="001977FC" w:rsidP="001977FC">
      <w:pPr>
        <w:spacing w:before="240" w:line="276" w:lineRule="auto"/>
        <w:jc w:val="both"/>
        <w:rPr>
          <w:color w:val="000000"/>
          <w:sz w:val="24"/>
          <w:szCs w:val="24"/>
        </w:rPr>
      </w:pPr>
      <w:r w:rsidRPr="00CC0CFD">
        <w:rPr>
          <w:b/>
          <w:bCs/>
          <w:color w:val="000000"/>
          <w:sz w:val="24"/>
          <w:szCs w:val="24"/>
        </w:rPr>
        <w:t xml:space="preserve">Justification  du choix du concurrent retenu: </w:t>
      </w:r>
      <w:r w:rsidRPr="00CC0CFD">
        <w:rPr>
          <w:color w:val="000000"/>
          <w:sz w:val="24"/>
          <w:szCs w:val="24"/>
        </w:rPr>
        <w:t xml:space="preserve">Offre la mieux-disante  </w:t>
      </w:r>
    </w:p>
    <w:p w14:paraId="68923CDE" w14:textId="6B4C6EB0" w:rsidR="001977FC" w:rsidRPr="00CC0CFD" w:rsidRDefault="001977FC" w:rsidP="001977FC">
      <w:pPr>
        <w:spacing w:before="240" w:line="276" w:lineRule="auto"/>
        <w:jc w:val="both"/>
        <w:rPr>
          <w:b/>
          <w:bCs/>
          <w:color w:val="000000"/>
          <w:sz w:val="24"/>
          <w:szCs w:val="24"/>
        </w:rPr>
      </w:pPr>
      <w:r w:rsidRPr="00CC0CFD">
        <w:rPr>
          <w:b/>
          <w:bCs/>
          <w:color w:val="000000"/>
          <w:sz w:val="24"/>
          <w:szCs w:val="24"/>
        </w:rPr>
        <w:lastRenderedPageBreak/>
        <w:t xml:space="preserve">Date d’achèvement des travaux de la commission : </w:t>
      </w:r>
      <w:r w:rsidR="000C2641">
        <w:rPr>
          <w:b/>
          <w:bCs/>
          <w:color w:val="000000"/>
          <w:sz w:val="24"/>
          <w:szCs w:val="24"/>
        </w:rPr>
        <w:t>15/09/2026</w:t>
      </w:r>
    </w:p>
    <w:p w14:paraId="4D35EE62" w14:textId="0BBF1886" w:rsidR="001977FC" w:rsidRDefault="001977FC" w:rsidP="006C4F70">
      <w:pPr>
        <w:spacing w:line="276" w:lineRule="auto"/>
        <w:ind w:right="485" w:firstLine="284"/>
        <w:jc w:val="right"/>
        <w:rPr>
          <w:rFonts w:ascii="Garamond" w:hAnsi="Garamond" w:cs="Garamond"/>
          <w:b/>
          <w:bCs/>
        </w:rPr>
      </w:pPr>
      <w:r w:rsidRPr="00CC0CFD">
        <w:rPr>
          <w:rFonts w:ascii="Garamond" w:hAnsi="Garamond" w:cs="Garamond"/>
        </w:rPr>
        <w:t xml:space="preserve">Fait  à Meknès le </w:t>
      </w:r>
      <w:r w:rsidR="000C2641">
        <w:rPr>
          <w:rFonts w:ascii="Garamond" w:hAnsi="Garamond" w:cs="Garamond"/>
        </w:rPr>
        <w:t>15/09/2026</w:t>
      </w:r>
    </w:p>
    <w:p w14:paraId="2907085C" w14:textId="77777777" w:rsidR="007E54C7" w:rsidRDefault="007E54C7"/>
    <w:p w14:paraId="0DD87456" w14:textId="77777777" w:rsidR="007E54C7" w:rsidRDefault="007E54C7"/>
    <w:p w14:paraId="43F3C296" w14:textId="77777777" w:rsidR="007E54C7" w:rsidRDefault="007E54C7"/>
    <w:sectPr w:rsidR="007E54C7" w:rsidSect="001977FC">
      <w:pgSz w:w="11906" w:h="16838"/>
      <w:pgMar w:top="907" w:right="1077" w:bottom="851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C318A3"/>
    <w:multiLevelType w:val="hybridMultilevel"/>
    <w:tmpl w:val="BDAE2FA2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5948279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43D"/>
    <w:rsid w:val="000C2641"/>
    <w:rsid w:val="00154C39"/>
    <w:rsid w:val="001977FC"/>
    <w:rsid w:val="00244C8F"/>
    <w:rsid w:val="00277765"/>
    <w:rsid w:val="003D06CC"/>
    <w:rsid w:val="00407AB0"/>
    <w:rsid w:val="004407A3"/>
    <w:rsid w:val="006C4F70"/>
    <w:rsid w:val="006D1AB3"/>
    <w:rsid w:val="007E54C7"/>
    <w:rsid w:val="008F743D"/>
    <w:rsid w:val="00947B58"/>
    <w:rsid w:val="00C35466"/>
    <w:rsid w:val="00D00D56"/>
    <w:rsid w:val="00E0187E"/>
    <w:rsid w:val="00F62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5B98F4"/>
  <w15:chartTrackingRefBased/>
  <w15:docId w15:val="{CAFF9749-CAB4-4EDB-A194-FCBFE879A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77FC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fr-CA" w:eastAsia="ar-S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Retraitcorpsdetexte">
    <w:name w:val="Body Text Indent"/>
    <w:basedOn w:val="Normal"/>
    <w:link w:val="RetraitcorpsdetexteCar"/>
    <w:rsid w:val="001977FC"/>
    <w:pPr>
      <w:spacing w:after="120"/>
      <w:ind w:left="283"/>
    </w:pPr>
  </w:style>
  <w:style w:type="character" w:customStyle="1" w:styleId="RetraitcorpsdetexteCar">
    <w:name w:val="Retrait corps de texte Car"/>
    <w:basedOn w:val="Policepardfaut"/>
    <w:link w:val="Retraitcorpsdetexte"/>
    <w:rsid w:val="001977FC"/>
    <w:rPr>
      <w:rFonts w:ascii="Times New Roman" w:eastAsia="Times New Roman" w:hAnsi="Times New Roman" w:cs="Times New Roman"/>
      <w:sz w:val="20"/>
      <w:szCs w:val="20"/>
      <w:lang w:val="fr-CA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509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houriya EL YOUSFI</cp:lastModifiedBy>
  <cp:revision>3</cp:revision>
  <dcterms:created xsi:type="dcterms:W3CDTF">2026-09-23T12:47:00Z</dcterms:created>
  <dcterms:modified xsi:type="dcterms:W3CDTF">2026-09-23T12:48:00Z</dcterms:modified>
</cp:coreProperties>
</file>